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96" w:rsidRDefault="00A85796" w:rsidP="000572E9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_GoBack"/>
      <w:bookmarkEnd w:id="0"/>
      <w:r w:rsidRPr="00734DD1">
        <w:rPr>
          <w:rFonts w:ascii="Times New Roman" w:hAnsi="Times New Roman"/>
          <w:b/>
          <w:sz w:val="24"/>
          <w:szCs w:val="24"/>
          <w:lang w:val="ru-RU"/>
        </w:rPr>
        <w:t>Эссе «Моя педагогическая находка»</w:t>
      </w:r>
    </w:p>
    <w:p w:rsidR="00A85796" w:rsidRPr="000572E9" w:rsidRDefault="00A85796" w:rsidP="000572E9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85796" w:rsidRDefault="00A85796" w:rsidP="000572E9">
      <w:pPr>
        <w:pStyle w:val="a3"/>
        <w:tabs>
          <w:tab w:val="left" w:pos="6799"/>
        </w:tabs>
        <w:jc w:val="right"/>
        <w:rPr>
          <w:rFonts w:ascii="Times New Roman" w:hAnsi="Times New Roman"/>
          <w:sz w:val="24"/>
          <w:szCs w:val="24"/>
          <w:lang w:val="ru-RU"/>
        </w:rPr>
      </w:pPr>
      <w:r w:rsidRPr="000572E9">
        <w:rPr>
          <w:rFonts w:ascii="Times New Roman" w:hAnsi="Times New Roman"/>
          <w:b/>
          <w:sz w:val="24"/>
          <w:szCs w:val="24"/>
          <w:lang w:val="ru-RU"/>
        </w:rPr>
        <w:t>Автор:</w:t>
      </w:r>
      <w:r>
        <w:rPr>
          <w:rFonts w:ascii="Times New Roman" w:hAnsi="Times New Roman"/>
          <w:sz w:val="24"/>
          <w:szCs w:val="24"/>
          <w:lang w:val="ru-RU"/>
        </w:rPr>
        <w:t xml:space="preserve"> учитель-логопед  </w:t>
      </w:r>
      <w:r w:rsidRPr="00965DB8">
        <w:rPr>
          <w:rFonts w:ascii="Times New Roman" w:hAnsi="Times New Roman"/>
          <w:sz w:val="24"/>
          <w:szCs w:val="24"/>
          <w:lang w:val="ru-RU"/>
        </w:rPr>
        <w:t>Корева Анна Викторовна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85796" w:rsidRDefault="00A85796" w:rsidP="000572E9">
      <w:pPr>
        <w:pStyle w:val="a3"/>
        <w:tabs>
          <w:tab w:val="left" w:pos="6799"/>
        </w:tabs>
        <w:jc w:val="right"/>
        <w:rPr>
          <w:rFonts w:ascii="Times New Roman" w:hAnsi="Times New Roman"/>
          <w:sz w:val="24"/>
          <w:szCs w:val="24"/>
          <w:lang w:val="ru-RU"/>
        </w:rPr>
      </w:pPr>
      <w:r w:rsidRPr="000572E9">
        <w:rPr>
          <w:rFonts w:ascii="Times New Roman" w:hAnsi="Times New Roman"/>
          <w:b/>
          <w:sz w:val="24"/>
          <w:szCs w:val="24"/>
          <w:lang w:val="ru-RU"/>
        </w:rPr>
        <w:t>Организация:</w:t>
      </w:r>
      <w:r>
        <w:rPr>
          <w:rFonts w:ascii="Times New Roman" w:hAnsi="Times New Roman"/>
          <w:sz w:val="24"/>
          <w:szCs w:val="24"/>
          <w:lang w:val="ru-RU"/>
        </w:rPr>
        <w:t xml:space="preserve"> муниципальное дошкольное образовательное учреждение</w:t>
      </w:r>
    </w:p>
    <w:p w:rsidR="00A85796" w:rsidRPr="00965DB8" w:rsidRDefault="00A85796" w:rsidP="000572E9">
      <w:pPr>
        <w:pStyle w:val="a3"/>
        <w:tabs>
          <w:tab w:val="left" w:pos="6799"/>
        </w:tabs>
        <w:jc w:val="right"/>
        <w:rPr>
          <w:rFonts w:ascii="Times New Roman" w:hAnsi="Times New Roman"/>
          <w:sz w:val="24"/>
          <w:szCs w:val="24"/>
          <w:lang w:val="ru-RU"/>
        </w:rPr>
      </w:pPr>
      <w:r w:rsidRPr="00965DB8">
        <w:rPr>
          <w:rFonts w:ascii="Times New Roman" w:hAnsi="Times New Roman"/>
          <w:sz w:val="24"/>
          <w:szCs w:val="24"/>
          <w:lang w:val="ru-RU"/>
        </w:rPr>
        <w:t xml:space="preserve"> «Центр развития ребенка-детский сад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65DB8">
        <w:rPr>
          <w:rFonts w:ascii="Times New Roman" w:hAnsi="Times New Roman"/>
          <w:sz w:val="24"/>
          <w:szCs w:val="24"/>
          <w:lang w:val="ru-RU"/>
        </w:rPr>
        <w:t>№10»</w:t>
      </w:r>
    </w:p>
    <w:p w:rsidR="00A85796" w:rsidRPr="000572E9" w:rsidRDefault="00A85796" w:rsidP="000572E9">
      <w:pPr>
        <w:pStyle w:val="a3"/>
        <w:tabs>
          <w:tab w:val="left" w:pos="6799"/>
        </w:tabs>
        <w:jc w:val="right"/>
        <w:rPr>
          <w:rFonts w:ascii="Times New Roman" w:hAnsi="Times New Roman"/>
          <w:sz w:val="24"/>
          <w:szCs w:val="24"/>
          <w:lang w:val="ru-RU"/>
        </w:rPr>
      </w:pPr>
      <w:r w:rsidRPr="0070442C">
        <w:rPr>
          <w:rFonts w:ascii="Times New Roman" w:hAnsi="Times New Roman"/>
          <w:sz w:val="24"/>
          <w:lang w:val="ru-RU"/>
        </w:rPr>
        <w:t xml:space="preserve"> г.Валуйки Белгородской области</w:t>
      </w:r>
    </w:p>
    <w:p w:rsidR="00A85796" w:rsidRPr="00734DD1" w:rsidRDefault="00A85796" w:rsidP="009134E4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34DD1">
        <w:rPr>
          <w:rFonts w:ascii="Times New Roman" w:hAnsi="Times New Roman"/>
          <w:bCs/>
          <w:sz w:val="24"/>
          <w:szCs w:val="24"/>
          <w:lang w:val="ru-RU"/>
        </w:rPr>
        <w:t>Я – счастливый человек!</w:t>
      </w:r>
      <w:r w:rsidRPr="00734DD1">
        <w:rPr>
          <w:rFonts w:ascii="Times New Roman" w:hAnsi="Times New Roman"/>
          <w:sz w:val="24"/>
          <w:szCs w:val="24"/>
          <w:lang w:val="ru-RU"/>
        </w:rPr>
        <w:t xml:space="preserve"> Мне позволено судьбой - быть рядом с нашим будущим - с нашими детьми! Каждая мать счастлива, когда на свет появляется ребенок и его детский период она находится вместе с ним. А мне посчастливилось наслаждаться этим возрастом многократно. Думать о детях, заботиться об их будущем, любить их – самое прекрасное чувство, которое я испытываю, работая учителем-логопедом в дошкольном учреждении.</w:t>
      </w:r>
    </w:p>
    <w:p w:rsidR="00A85796" w:rsidRPr="00714D19" w:rsidRDefault="00A85796" w:rsidP="00714D1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14D19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</w:r>
      <w:r w:rsidRPr="00714D19">
        <w:rPr>
          <w:rFonts w:ascii="Times New Roman" w:hAnsi="Times New Roman"/>
          <w:sz w:val="24"/>
        </w:rPr>
        <w:t>Детский сад - это  доброжелательный дом, в котором принимают и понимают каждого ребенка, развивая его в дальнейшем, как личность. Поэтому так важно, чтобы, малыши, приходя в детский сад, попадали в мир чудес, полный красок и ярких впечатлений; где они  будут не только весело проводить досуг, но и познавать окружающий мир, осваивать способы общения и взаимодействия. Работая учителем-логопедом, каждый день дарю воспитанникам добрый взгляд, ласковую речь, стараюсь следить за каждым своим произнесенным словом, фразой, предложением, чтобы ребёнок захотел говорить красиво и правильно.</w:t>
      </w:r>
    </w:p>
    <w:p w:rsidR="00A85796" w:rsidRPr="00C77CD2" w:rsidRDefault="00A85796" w:rsidP="00B171DB">
      <w:pPr>
        <w:pStyle w:val="a3"/>
        <w:ind w:firstLine="708"/>
        <w:jc w:val="both"/>
        <w:rPr>
          <w:rFonts w:ascii="Times New Roman" w:hAnsi="Times New Roman"/>
          <w:sz w:val="24"/>
          <w:lang w:val="ru-RU"/>
        </w:rPr>
      </w:pPr>
      <w:r w:rsidRPr="00734DD1">
        <w:rPr>
          <w:rStyle w:val="normaltextrun"/>
          <w:rFonts w:ascii="Times New Roman" w:hAnsi="Times New Roman"/>
          <w:sz w:val="24"/>
          <w:szCs w:val="24"/>
          <w:lang w:val="ru-RU"/>
        </w:rPr>
        <w:t>В настоящее время дети растут и развиваются в условиях постиндустриального информационного общества. С самого рождения они сталкиваются с современными высокотехнологичными достижениями, которые становятся бытием подрастающего поколения: гаджеты, компьютерные и интерактивные игры, телевидение. Современные дошкольники всё больше отдают предпочтение информационным ресурсам,  чем живому общению с окружающими людьми, желание активно общаться со сверстниками заменяется узким разговором с интерактивными игрушками. Постоянное предоставление готовых словесных штампов тормозит развитие речи у детей, в  особенности у тех, кто имеет отставание данного процесса</w:t>
      </w:r>
      <w:r w:rsidRPr="0070442C">
        <w:rPr>
          <w:rFonts w:ascii="Times New Roman" w:hAnsi="Times New Roman"/>
          <w:sz w:val="24"/>
          <w:lang w:val="ru-RU"/>
        </w:rPr>
        <w:t xml:space="preserve">. </w:t>
      </w:r>
      <w:r w:rsidRPr="00C77CD2">
        <w:rPr>
          <w:rFonts w:ascii="Times New Roman" w:hAnsi="Times New Roman"/>
          <w:sz w:val="24"/>
          <w:lang w:val="ru-RU"/>
        </w:rPr>
        <w:t>По моему мнению, если эту проблему вовремя не решить в детском возрасте, то возникшие речевые нарушения вызовут трудности общения с окружающими, а в дальнейшем</w:t>
      </w:r>
      <w:r>
        <w:rPr>
          <w:rFonts w:ascii="Times New Roman" w:hAnsi="Times New Roman"/>
          <w:sz w:val="24"/>
          <w:lang w:val="ru-RU"/>
        </w:rPr>
        <w:t>,</w:t>
      </w:r>
      <w:r w:rsidRPr="00C77CD2">
        <w:rPr>
          <w:rFonts w:ascii="Times New Roman" w:hAnsi="Times New Roman"/>
          <w:sz w:val="24"/>
          <w:lang w:val="ru-RU"/>
        </w:rPr>
        <w:t xml:space="preserve"> повлекут за собой определённые изменения личности в цепи развития «ребёнок - подросток - взрослый».</w:t>
      </w:r>
    </w:p>
    <w:p w:rsidR="00A85796" w:rsidRDefault="0070442C" w:rsidP="00C77CD2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1511300</wp:posOffset>
            </wp:positionV>
            <wp:extent cx="2511425" cy="2187575"/>
            <wp:effectExtent l="0" t="0" r="3175" b="3175"/>
            <wp:wrapSquare wrapText="bothSides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96" w:rsidRPr="00C77CD2">
        <w:rPr>
          <w:rFonts w:ascii="Times New Roman" w:hAnsi="Times New Roman"/>
          <w:sz w:val="24"/>
        </w:rPr>
        <w:t>Как заинтересовать и увлечь современных воспитанников, как привлечь их к совместной партнерской работе, в ходе которой будут решаться образовательные задачи, направленные на активизацию коммуникативно-речевой деятельности? Ответить на эти вопросы мне помогла педагогическая на</w:t>
      </w:r>
      <w:r w:rsidR="00A85796">
        <w:rPr>
          <w:rFonts w:ascii="Times New Roman" w:hAnsi="Times New Roman"/>
          <w:sz w:val="24"/>
        </w:rPr>
        <w:t>ходка –  авторские дидактические</w:t>
      </w:r>
      <w:r w:rsidR="00A85796" w:rsidRPr="00C77CD2">
        <w:rPr>
          <w:rFonts w:ascii="Times New Roman" w:hAnsi="Times New Roman"/>
          <w:sz w:val="24"/>
        </w:rPr>
        <w:t xml:space="preserve"> пособий для развития коммуникативно-речевой деятельности детей с нарушениями речи. Проводимые игры и игровые упражнения с использованием  такого авторского дидактического материала, как  «Солнышко», "Логопедический зонт", "Дидактическая юбка" позволяют реализовывать как обучающую, так и игровую цели. Важно, чтобы эти две цели дополняли друг друга и обеспечивали усвоение программного материала. </w:t>
      </w:r>
    </w:p>
    <w:p w:rsidR="00A85796" w:rsidRPr="00C77CD2" w:rsidRDefault="00A85796" w:rsidP="00C77CD2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C77CD2">
        <w:rPr>
          <w:rFonts w:ascii="Times New Roman" w:hAnsi="Times New Roman"/>
          <w:sz w:val="24"/>
        </w:rPr>
        <w:t xml:space="preserve">Разработанные авторские пособия изготовлены своими руками, они безопасны, доступны, многофункциональны, привлекают внимание детей своей яркостью, разнообразием, вариативностью, вызывают у воспитанников интерес, стимулируют их работоспособность, облегчают процесс усвоения программного материала. </w:t>
      </w:r>
    </w:p>
    <w:p w:rsidR="00A85796" w:rsidRPr="00C77CD2" w:rsidRDefault="00A85796" w:rsidP="009C2FD6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C77CD2">
        <w:rPr>
          <w:rFonts w:ascii="Times New Roman" w:hAnsi="Times New Roman"/>
          <w:sz w:val="24"/>
        </w:rPr>
        <w:t xml:space="preserve">Игровое пособие «Солнышко» состоит из желтого круга «солнце» и атласных лент «лучей», которые дети могут самостоятельно  присоединить </w:t>
      </w:r>
      <w:r w:rsidRPr="00C77CD2">
        <w:rPr>
          <w:rFonts w:ascii="Times New Roman" w:hAnsi="Times New Roman"/>
          <w:sz w:val="24"/>
        </w:rPr>
        <w:lastRenderedPageBreak/>
        <w:t>или отсоединить, скручивать, что позволяет развивать мелкую моторику  и кисть руки. Выполняя совместно игровые действия с «Солнышком» решаются задачи автоматизации и дифференциации звуков, умение изменять, обобщать слова, составлять из заданных слов предложения, обмениваться мнениями, вести диалог. «Солнышко» позволяет детям выполнять коллективные задания, помогать друг другу.</w:t>
      </w:r>
    </w:p>
    <w:p w:rsidR="00A85796" w:rsidRPr="00734DD1" w:rsidRDefault="0070442C" w:rsidP="00C104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2696845</wp:posOffset>
            </wp:positionV>
            <wp:extent cx="2604135" cy="2071370"/>
            <wp:effectExtent l="0" t="0" r="5715" b="508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-855980</wp:posOffset>
            </wp:positionV>
            <wp:extent cx="2511425" cy="2407285"/>
            <wp:effectExtent l="0" t="0" r="317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0" b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96" w:rsidRPr="00734DD1">
        <w:rPr>
          <w:rFonts w:ascii="Times New Roman" w:hAnsi="Times New Roman"/>
          <w:sz w:val="24"/>
          <w:szCs w:val="24"/>
        </w:rPr>
        <w:t xml:space="preserve"> Основой для изготовления авторского пособия «Логопедический зонт» послужил зонт, на который легко натягивается чехол. Цвет чехла зависит от игровых целей и задач. Например, в игре «Кто, где живет?» он состоит из трех секторов - желтый «Пустыня», зеленый - «Тропики»,   голубой – «Антарктида». Игровая задача – разместить фигурки животных, находящихся в конвертах,  по секторам (животные крепятся на пуговицах, липучках или кнопках), затем назвать их и их детенышей, рассказать о животных, посчитать, произнести ласково, отметить общие и отличительные признаки. Такое авторское пособие позволяет активизировать речевую деятельность детей, способствует развитию у них лексико-грамматического строя речи и связной речи. </w:t>
      </w:r>
    </w:p>
    <w:p w:rsidR="00A85796" w:rsidRPr="00734DD1" w:rsidRDefault="00A85796" w:rsidP="00A928FA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34DD1">
        <w:rPr>
          <w:rFonts w:ascii="Times New Roman" w:hAnsi="Times New Roman"/>
          <w:sz w:val="24"/>
          <w:szCs w:val="24"/>
          <w:lang w:val="ru-RU"/>
        </w:rPr>
        <w:t xml:space="preserve">Использование авторского пособия «Дидактическая юбка» дает возможность разнообразить игровые упражнения, направленные на активизацию речевой деятельности детей, а также развивать мелкую моторику рук, слуховое восприятие, мышление, внимание дошкольников, поддерживать их самостоятельность  и инициативу: «Цветные ленты», «Игры с прищепками и картинками», «Волшебные кармашки», «Угадай по звуку», «Найди пару», «Какой-какая-какие?»,  «Назови форму», «Чего не стало?», «Веселый счет», «Что сначала, что потом?». </w:t>
      </w:r>
    </w:p>
    <w:p w:rsidR="00A85796" w:rsidRPr="006B4BC1" w:rsidRDefault="0070442C" w:rsidP="006B4BC1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526415</wp:posOffset>
            </wp:positionV>
            <wp:extent cx="2626995" cy="2233295"/>
            <wp:effectExtent l="0" t="0" r="1905" b="0"/>
            <wp:wrapSquare wrapText="bothSides"/>
            <wp:docPr id="5" name="Picture 4" descr="http://i2.imgbb.ru/img7/6/c/5/6c571b34557e7d4c9a0c427931114a5b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2.imgbb.ru/img7/6/c/5/6c571b34557e7d4c9a0c427931114a5b_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7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96" w:rsidRPr="009F6B10">
        <w:rPr>
          <w:rFonts w:ascii="Times New Roman" w:hAnsi="Times New Roman"/>
          <w:sz w:val="24"/>
          <w:lang w:val="ru-RU"/>
        </w:rPr>
        <w:tab/>
        <w:t>Представляемая мной</w:t>
      </w:r>
      <w:r w:rsidR="00A85796">
        <w:rPr>
          <w:rFonts w:ascii="Times New Roman" w:hAnsi="Times New Roman"/>
          <w:sz w:val="24"/>
          <w:lang w:val="ru-RU"/>
        </w:rPr>
        <w:t xml:space="preserve"> </w:t>
      </w:r>
      <w:r w:rsidR="00A85796" w:rsidRPr="009F6B10">
        <w:rPr>
          <w:rFonts w:ascii="Times New Roman" w:hAnsi="Times New Roman"/>
          <w:sz w:val="24"/>
          <w:lang w:val="ru-RU"/>
        </w:rPr>
        <w:t>педагогическая находка –  авторские дидактические пособия для развития коммуникативно-речевой деятельности детей - эффективная  новаторская идея в педагогическом процессе</w:t>
      </w:r>
      <w:r w:rsidR="00A85796" w:rsidRPr="00734DD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. В моем логопедическом арсенале находится множество дидактических пособий, изготовленных самостоятельно, они распределены по лексическим темам, что позволяет закреплять и совершенствовать у воспитанников лексический и грамматический строй речи, совершенствовать связную речь. Систематическое</w:t>
      </w:r>
      <w:r w:rsidR="00A85796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использование авторских дидактических пособий</w:t>
      </w:r>
      <w:r w:rsidR="00A85796" w:rsidRPr="00734DD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в педагогической практике </w:t>
      </w:r>
      <w:r w:rsidR="00A85796" w:rsidRPr="002C3546">
        <w:rPr>
          <w:rFonts w:ascii="Times New Roman" w:hAnsi="Times New Roman"/>
          <w:sz w:val="24"/>
          <w:szCs w:val="24"/>
          <w:lang w:val="ru-RU"/>
        </w:rPr>
        <w:t>дает положительные результаты коррекционно-развивающей работы: у детей значительно возрастает интерес к</w:t>
      </w:r>
      <w:r w:rsidR="00A85796" w:rsidRPr="00734DD1">
        <w:rPr>
          <w:rFonts w:ascii="Times New Roman" w:hAnsi="Times New Roman"/>
          <w:sz w:val="24"/>
          <w:szCs w:val="24"/>
          <w:lang w:val="ru-RU"/>
        </w:rPr>
        <w:t xml:space="preserve"> познавательной деятельности</w:t>
      </w:r>
      <w:r w:rsidR="00A85796" w:rsidRPr="002C3546">
        <w:rPr>
          <w:rFonts w:ascii="Times New Roman" w:hAnsi="Times New Roman"/>
          <w:sz w:val="24"/>
          <w:szCs w:val="24"/>
          <w:lang w:val="ru-RU"/>
        </w:rPr>
        <w:t>; воспитанники чувствуют себя более успешными; повышается мотивация речевого общения, актив</w:t>
      </w:r>
      <w:r w:rsidR="00A85796" w:rsidRPr="00734DD1">
        <w:rPr>
          <w:rFonts w:ascii="Times New Roman" w:hAnsi="Times New Roman"/>
          <w:sz w:val="24"/>
          <w:szCs w:val="24"/>
          <w:lang w:val="ru-RU"/>
        </w:rPr>
        <w:t>но формируются коммуникативные способности</w:t>
      </w:r>
      <w:r w:rsidR="00A85796">
        <w:rPr>
          <w:rFonts w:ascii="Times New Roman" w:hAnsi="Times New Roman"/>
          <w:sz w:val="24"/>
          <w:szCs w:val="24"/>
          <w:lang w:val="ru-RU"/>
        </w:rPr>
        <w:t>.</w:t>
      </w:r>
    </w:p>
    <w:sectPr w:rsidR="00A85796" w:rsidRPr="006B4BC1" w:rsidSect="00207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19"/>
    <w:rsid w:val="000572E9"/>
    <w:rsid w:val="00092640"/>
    <w:rsid w:val="000F67FC"/>
    <w:rsid w:val="001857BF"/>
    <w:rsid w:val="001859E0"/>
    <w:rsid w:val="001D6274"/>
    <w:rsid w:val="001E30EE"/>
    <w:rsid w:val="001F25EF"/>
    <w:rsid w:val="002067E2"/>
    <w:rsid w:val="00207593"/>
    <w:rsid w:val="002C28CF"/>
    <w:rsid w:val="002C3546"/>
    <w:rsid w:val="002C54CE"/>
    <w:rsid w:val="00306ED0"/>
    <w:rsid w:val="003C5E19"/>
    <w:rsid w:val="00424306"/>
    <w:rsid w:val="0046274F"/>
    <w:rsid w:val="004C29A9"/>
    <w:rsid w:val="004C74E8"/>
    <w:rsid w:val="005245EB"/>
    <w:rsid w:val="00546A13"/>
    <w:rsid w:val="00562B7C"/>
    <w:rsid w:val="005A1F75"/>
    <w:rsid w:val="005A6871"/>
    <w:rsid w:val="005B52E5"/>
    <w:rsid w:val="005E7D84"/>
    <w:rsid w:val="0060353C"/>
    <w:rsid w:val="00682637"/>
    <w:rsid w:val="006A333F"/>
    <w:rsid w:val="006B4BC1"/>
    <w:rsid w:val="006F656F"/>
    <w:rsid w:val="0070442C"/>
    <w:rsid w:val="00710D2B"/>
    <w:rsid w:val="007128A5"/>
    <w:rsid w:val="00714D19"/>
    <w:rsid w:val="00734DD1"/>
    <w:rsid w:val="0078383E"/>
    <w:rsid w:val="0079616F"/>
    <w:rsid w:val="007C47B9"/>
    <w:rsid w:val="008027E5"/>
    <w:rsid w:val="00833D9A"/>
    <w:rsid w:val="00875067"/>
    <w:rsid w:val="008906CF"/>
    <w:rsid w:val="008C0EED"/>
    <w:rsid w:val="009134E4"/>
    <w:rsid w:val="00927D2A"/>
    <w:rsid w:val="00956A15"/>
    <w:rsid w:val="00965DB8"/>
    <w:rsid w:val="00985C54"/>
    <w:rsid w:val="009C2FD6"/>
    <w:rsid w:val="009F0D81"/>
    <w:rsid w:val="009F6B10"/>
    <w:rsid w:val="009F7009"/>
    <w:rsid w:val="00A076D9"/>
    <w:rsid w:val="00A85796"/>
    <w:rsid w:val="00A928FA"/>
    <w:rsid w:val="00AB6C25"/>
    <w:rsid w:val="00AD0E8F"/>
    <w:rsid w:val="00AE58FE"/>
    <w:rsid w:val="00B0032D"/>
    <w:rsid w:val="00B10213"/>
    <w:rsid w:val="00B171DB"/>
    <w:rsid w:val="00B6347F"/>
    <w:rsid w:val="00B83573"/>
    <w:rsid w:val="00B852C7"/>
    <w:rsid w:val="00BF35FA"/>
    <w:rsid w:val="00BF3F5C"/>
    <w:rsid w:val="00C104B2"/>
    <w:rsid w:val="00C1738D"/>
    <w:rsid w:val="00C52F84"/>
    <w:rsid w:val="00C77CD2"/>
    <w:rsid w:val="00CC49C6"/>
    <w:rsid w:val="00CE56A7"/>
    <w:rsid w:val="00D12E30"/>
    <w:rsid w:val="00DB1C23"/>
    <w:rsid w:val="00DE1C1A"/>
    <w:rsid w:val="00E40085"/>
    <w:rsid w:val="00E66AF6"/>
    <w:rsid w:val="00E704DB"/>
    <w:rsid w:val="00EA3389"/>
    <w:rsid w:val="00F4696E"/>
    <w:rsid w:val="00FD3BFD"/>
    <w:rsid w:val="00FE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9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134E4"/>
    <w:rPr>
      <w:rFonts w:eastAsia="Times New Roman"/>
      <w:lang w:val="en-US" w:eastAsia="en-US"/>
    </w:rPr>
  </w:style>
  <w:style w:type="paragraph" w:customStyle="1" w:styleId="paragraph">
    <w:name w:val="paragraph"/>
    <w:basedOn w:val="a"/>
    <w:uiPriority w:val="99"/>
    <w:rsid w:val="00185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basedOn w:val="a0"/>
    <w:uiPriority w:val="99"/>
    <w:rsid w:val="001857BF"/>
    <w:rPr>
      <w:rFonts w:cs="Times New Roman"/>
    </w:rPr>
  </w:style>
  <w:style w:type="character" w:customStyle="1" w:styleId="normaltextrun">
    <w:name w:val="normaltextrun"/>
    <w:basedOn w:val="a0"/>
    <w:uiPriority w:val="99"/>
    <w:rsid w:val="001857BF"/>
    <w:rPr>
      <w:rFonts w:cs="Times New Roman"/>
    </w:rPr>
  </w:style>
  <w:style w:type="paragraph" w:styleId="a4">
    <w:name w:val="Normal (Web)"/>
    <w:basedOn w:val="a"/>
    <w:uiPriority w:val="99"/>
    <w:semiHidden/>
    <w:rsid w:val="007128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30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06ED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714D1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82118B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9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134E4"/>
    <w:rPr>
      <w:rFonts w:eastAsia="Times New Roman"/>
      <w:lang w:val="en-US" w:eastAsia="en-US"/>
    </w:rPr>
  </w:style>
  <w:style w:type="paragraph" w:customStyle="1" w:styleId="paragraph">
    <w:name w:val="paragraph"/>
    <w:basedOn w:val="a"/>
    <w:uiPriority w:val="99"/>
    <w:rsid w:val="00185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basedOn w:val="a0"/>
    <w:uiPriority w:val="99"/>
    <w:rsid w:val="001857BF"/>
    <w:rPr>
      <w:rFonts w:cs="Times New Roman"/>
    </w:rPr>
  </w:style>
  <w:style w:type="character" w:customStyle="1" w:styleId="normaltextrun">
    <w:name w:val="normaltextrun"/>
    <w:basedOn w:val="a0"/>
    <w:uiPriority w:val="99"/>
    <w:rsid w:val="001857BF"/>
    <w:rPr>
      <w:rFonts w:cs="Times New Roman"/>
    </w:rPr>
  </w:style>
  <w:style w:type="paragraph" w:styleId="a4">
    <w:name w:val="Normal (Web)"/>
    <w:basedOn w:val="a"/>
    <w:uiPriority w:val="99"/>
    <w:semiHidden/>
    <w:rsid w:val="007128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30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06ED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714D1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82118B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53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2020-04-27T11:29:00Z</dcterms:created>
  <dcterms:modified xsi:type="dcterms:W3CDTF">2020-04-27T11:29:00Z</dcterms:modified>
</cp:coreProperties>
</file>