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3E0" w:rsidRDefault="008443E0" w:rsidP="008443E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Мастер - класс</w:t>
      </w: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«Использование </w:t>
      </w:r>
      <w:proofErr w:type="gramStart"/>
      <w:r>
        <w:rPr>
          <w:rStyle w:val="normaltextrun"/>
          <w:b/>
          <w:bCs/>
        </w:rPr>
        <w:t>арт</w:t>
      </w:r>
      <w:proofErr w:type="gramEnd"/>
      <w:r>
        <w:rPr>
          <w:rStyle w:val="normaltextrun"/>
          <w:b/>
          <w:bCs/>
        </w:rPr>
        <w:t xml:space="preserve"> – технологии «</w:t>
      </w:r>
      <w:proofErr w:type="spellStart"/>
      <w:r>
        <w:rPr>
          <w:rStyle w:val="spellingerror"/>
          <w:b/>
          <w:bCs/>
        </w:rPr>
        <w:t>марблс</w:t>
      </w:r>
      <w:proofErr w:type="spellEnd"/>
      <w:r>
        <w:rPr>
          <w:rStyle w:val="normaltextrun"/>
          <w:b/>
          <w:bCs/>
        </w:rPr>
        <w:t>» в образовательной деятельности дошкольной образовательной организации для развития творческой одаренности дошкольников»</w:t>
      </w: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</w:rPr>
        <w:t>Корева</w:t>
      </w:r>
      <w:proofErr w:type="spellEnd"/>
      <w:r>
        <w:rPr>
          <w:rStyle w:val="normaltextrun"/>
        </w:rPr>
        <w:t> Анна Викторовна</w:t>
      </w: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педагог-психолог</w:t>
      </w: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МДОУ «Центр развития </w:t>
      </w:r>
      <w:proofErr w:type="gramStart"/>
      <w:r>
        <w:rPr>
          <w:rStyle w:val="normaltextrun"/>
        </w:rPr>
        <w:t>ребенка-детский</w:t>
      </w:r>
      <w:proofErr w:type="gramEnd"/>
      <w:r>
        <w:rPr>
          <w:rStyle w:val="normaltextrun"/>
        </w:rPr>
        <w:t> </w:t>
      </w:r>
      <w:r>
        <w:rPr>
          <w:rStyle w:val="contextualspellingandgrammarerror"/>
        </w:rPr>
        <w:t>сад  №</w:t>
      </w:r>
      <w:r>
        <w:rPr>
          <w:rStyle w:val="normaltextrun"/>
        </w:rPr>
        <w:t> 10»</w:t>
      </w: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города Валуйки Белгородской области</w:t>
      </w: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:rsidR="008443E0" w:rsidRDefault="008443E0" w:rsidP="008443E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:rsidR="008443E0" w:rsidRDefault="008443E0" w:rsidP="008443E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:rsidR="008443E0" w:rsidRDefault="008443E0" w:rsidP="008443E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:rsidR="008443E0" w:rsidRDefault="008443E0" w:rsidP="008443E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:rsidR="008443E0" w:rsidRDefault="008443E0" w:rsidP="008443E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:rsidR="008443E0" w:rsidRDefault="008443E0" w:rsidP="008443E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:rsidR="008443E0" w:rsidRDefault="008443E0" w:rsidP="008443E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:rsidR="008443E0" w:rsidRDefault="008443E0" w:rsidP="008443E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:rsidR="008443E0" w:rsidRDefault="008443E0" w:rsidP="008443E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:rsidR="008443E0" w:rsidRDefault="008443E0" w:rsidP="008443E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:rsidR="008443E0" w:rsidRDefault="008443E0" w:rsidP="008443E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:rsidR="008443E0" w:rsidRDefault="008443E0" w:rsidP="008443E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:rsidR="008443E0" w:rsidRDefault="008443E0" w:rsidP="008443E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:rsidR="008443E0" w:rsidRDefault="008443E0" w:rsidP="008443E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:rsidR="008443E0" w:rsidRDefault="008443E0" w:rsidP="008443E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:rsidR="008443E0" w:rsidRDefault="008443E0" w:rsidP="008443E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:rsidR="008443E0" w:rsidRDefault="008443E0" w:rsidP="008443E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lastRenderedPageBreak/>
        <w:t>Цель:</w:t>
      </w:r>
      <w:r>
        <w:rPr>
          <w:rStyle w:val="normaltextrun"/>
        </w:rPr>
        <w:t> создать условия для повышения мотивации педагогов к овладению методов и приемов работы с «</w:t>
      </w:r>
      <w:proofErr w:type="spellStart"/>
      <w:r>
        <w:rPr>
          <w:rStyle w:val="spellingerror"/>
        </w:rPr>
        <w:t>марблс</w:t>
      </w:r>
      <w:proofErr w:type="spellEnd"/>
      <w:r>
        <w:rPr>
          <w:rStyle w:val="normaltextrun"/>
        </w:rPr>
        <w:t>». </w:t>
      </w: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Задачи:</w:t>
      </w: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познакомить педагогов с технологией «</w:t>
      </w:r>
      <w:proofErr w:type="spellStart"/>
      <w:r>
        <w:rPr>
          <w:rStyle w:val="spellingerror"/>
        </w:rPr>
        <w:t>марблс</w:t>
      </w:r>
      <w:proofErr w:type="spellEnd"/>
      <w:r>
        <w:rPr>
          <w:rStyle w:val="normaltextrun"/>
        </w:rPr>
        <w:t>»;</w:t>
      </w: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 способствовать развитию творчества и профессиональной активности педагогов;</w:t>
      </w: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создать условия для активного взаимодействия участников мастер-класса между собой;</w:t>
      </w: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содействовать совершенствованию педагогического мастерства воспитателей.</w:t>
      </w: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Оборудование:</w:t>
      </w:r>
      <w:r>
        <w:rPr>
          <w:rStyle w:val="normaltextrun"/>
        </w:rPr>
        <w:t> коллекция камушков, состоящая из минералов, бусин, шариков, бисера, морских камней и раковин, пластмассовых и стеклянных элементов.</w:t>
      </w:r>
      <w:r>
        <w:rPr>
          <w:rStyle w:val="normaltextrun"/>
          <w:color w:val="000000"/>
        </w:rPr>
        <w:t> </w:t>
      </w:r>
      <w:r>
        <w:rPr>
          <w:rStyle w:val="normaltextrun"/>
        </w:rPr>
        <w:t>Камни представлены всех основных цветов, разнообразных форм и размеров, природного и искусственного происхождения.</w:t>
      </w: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Ход мастер – класса</w:t>
      </w:r>
      <w:r>
        <w:rPr>
          <w:rStyle w:val="normaltextrun"/>
        </w:rPr>
        <w:t> </w:t>
      </w: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Теоретическая часть</w:t>
      </w:r>
      <w:r>
        <w:rPr>
          <w:rStyle w:val="normaltextrun"/>
        </w:rPr>
        <w:t> </w:t>
      </w: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В настоящее время дети растут и развиваются в условиях постиндустриального информационного общества. С самого рождения они сталкиваются с современными высокотехнологичными достижениями. Все технические новшества становятся бытием подрастающего поколения: компьютерные игры, интерактивные игрушки и музейные экспозиции, рекламные ролики и новинки кинематографа. Современные дети всё больше контактируют с информационными ресурсами, запоминая всё готовое. Необходимость фантазировать угасает. Постоянное предоставление готовых образов тормозит развитие творческого воображения у детей. Играя в игры, смотря мультфильмы, фильмы, ребёнок не фантазирует, а только впитывает информацию. </w:t>
      </w: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В связи с этим проблема развития творческих способностей детей дошкольного возраста в настоящее время приобретает особое значение. </w:t>
      </w: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Одним из способов развития творческих способностей является метод использования арт-технологии «</w:t>
      </w:r>
      <w:proofErr w:type="spellStart"/>
      <w:r>
        <w:rPr>
          <w:rStyle w:val="spellingerror"/>
        </w:rPr>
        <w:t>Марблс</w:t>
      </w:r>
      <w:proofErr w:type="spellEnd"/>
      <w:r>
        <w:rPr>
          <w:rStyle w:val="normaltextrun"/>
        </w:rPr>
        <w:t>».</w:t>
      </w:r>
      <w:r>
        <w:rPr>
          <w:rStyle w:val="normaltextrun"/>
          <w:color w:val="000000"/>
        </w:rPr>
        <w:t> Разработанная Юнгом техника "активного воображения" может рассматриваться как основа экспрессивного использования технологии «</w:t>
      </w:r>
      <w:proofErr w:type="spellStart"/>
      <w:r>
        <w:rPr>
          <w:rStyle w:val="spellingerror"/>
          <w:color w:val="000000"/>
        </w:rPr>
        <w:t>Марблс</w:t>
      </w:r>
      <w:proofErr w:type="spellEnd"/>
      <w:r>
        <w:rPr>
          <w:rStyle w:val="normaltextrun"/>
          <w:color w:val="000000"/>
        </w:rPr>
        <w:t>» </w:t>
      </w:r>
      <w:r>
        <w:rPr>
          <w:rStyle w:val="contextualspellingandgrammarerror"/>
          <w:color w:val="000000"/>
        </w:rPr>
        <w:t>и  как</w:t>
      </w:r>
      <w:r>
        <w:rPr>
          <w:rStyle w:val="normaltextrun"/>
          <w:color w:val="000000"/>
        </w:rPr>
        <w:t> теоретический фундамент для применения представляемой методики в качестве дополнения к традиционным арт-терапевтическим методам.</w:t>
      </w:r>
      <w:r>
        <w:rPr>
          <w:rStyle w:val="eop"/>
        </w:rPr>
        <w:t> </w:t>
      </w:r>
      <w:proofErr w:type="spellStart"/>
      <w:r>
        <w:rPr>
          <w:rStyle w:val="normaltextrun"/>
        </w:rPr>
        <w:t>Марбл</w:t>
      </w:r>
      <w:proofErr w:type="spellEnd"/>
      <w:r>
        <w:rPr>
          <w:rStyle w:val="normaltextrun"/>
        </w:rPr>
        <w:t xml:space="preserve"> (англ. </w:t>
      </w:r>
      <w:proofErr w:type="spellStart"/>
      <w:r>
        <w:rPr>
          <w:rStyle w:val="spellingerror"/>
        </w:rPr>
        <w:t>marble</w:t>
      </w:r>
      <w:proofErr w:type="spellEnd"/>
      <w:r>
        <w:rPr>
          <w:rStyle w:val="normaltextrun"/>
        </w:rPr>
        <w:t>, означает «мрамор») — небольшая сферическая игрушка.  Камешки </w:t>
      </w:r>
      <w:proofErr w:type="spellStart"/>
      <w:r>
        <w:rPr>
          <w:rStyle w:val="spellingerror"/>
        </w:rPr>
        <w:t>марблс</w:t>
      </w:r>
      <w:proofErr w:type="spellEnd"/>
      <w:r>
        <w:rPr>
          <w:rStyle w:val="normaltextrun"/>
        </w:rPr>
        <w:t> ведут свою историю от времен нашего пещерного предка, когда маленькие неандертальцы играли в свободное время мелкой галькой или шариками из глины. Современные камешки </w:t>
      </w:r>
      <w:proofErr w:type="spellStart"/>
      <w:r>
        <w:rPr>
          <w:rStyle w:val="spellingerror"/>
        </w:rPr>
        <w:t>марблс</w:t>
      </w:r>
      <w:proofErr w:type="spellEnd"/>
      <w:r>
        <w:rPr>
          <w:rStyle w:val="normaltextrun"/>
        </w:rPr>
        <w:t> делаются из силикатного песка, золы и соды, которые расплавляются в печи. Они могут быть различной расцветки, величины, эффектной интересной формы</w:t>
      </w:r>
      <w:r>
        <w:rPr>
          <w:rStyle w:val="normaltextrun"/>
          <w:color w:val="FF0000"/>
        </w:rPr>
        <w:t>.</w:t>
      </w:r>
      <w:r>
        <w:rPr>
          <w:rStyle w:val="normaltextrun"/>
          <w:sz w:val="28"/>
          <w:szCs w:val="28"/>
        </w:rPr>
        <w:t> </w:t>
      </w:r>
      <w:proofErr w:type="spellStart"/>
      <w:r>
        <w:rPr>
          <w:rStyle w:val="spellingerror"/>
        </w:rPr>
        <w:t>Марблс</w:t>
      </w:r>
      <w:proofErr w:type="spellEnd"/>
      <w:r>
        <w:rPr>
          <w:rStyle w:val="normaltextrun"/>
        </w:rPr>
        <w:t> - вариативный материал. Игры и игровые приемы с данным материалом используются в зависимости от поставленных целей и задач. Камешки можно перебирать, сортировать по цвету, форме, величине, считать, выкладывать фигуры, цифры, композиции, с ними можно проводить экспериментальную деятельность, их используют в художественной деятельности для создания поделок, коллекций и сувениров и  как элемент в декорировании.</w:t>
      </w: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Применение в творческой деятельности данной технологии </w:t>
      </w:r>
      <w:r>
        <w:rPr>
          <w:rStyle w:val="contextualspellingandgrammarerror"/>
        </w:rPr>
        <w:t>-</w:t>
      </w:r>
      <w:r w:rsidR="0029661C" w:rsidRPr="0029661C">
        <w:rPr>
          <w:rStyle w:val="contextualspellingandgrammarerror"/>
        </w:rPr>
        <w:t xml:space="preserve"> </w:t>
      </w:r>
      <w:r>
        <w:rPr>
          <w:rStyle w:val="contextualspellingandgrammarerror"/>
        </w:rPr>
        <w:t>это</w:t>
      </w:r>
      <w:r>
        <w:rPr>
          <w:rStyle w:val="normaltextrun"/>
        </w:rPr>
        <w:t> безопасный и естественный способ развития не только творческого потенциала, но и изменение эмоционального состояния, художественного выражения чувств.</w:t>
      </w: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Задачи метода «</w:t>
      </w:r>
      <w:proofErr w:type="spellStart"/>
      <w:r>
        <w:rPr>
          <w:rStyle w:val="spellingerror"/>
        </w:rPr>
        <w:t>Марблс</w:t>
      </w:r>
      <w:proofErr w:type="spellEnd"/>
      <w:r>
        <w:rPr>
          <w:rStyle w:val="normaltextrun"/>
        </w:rPr>
        <w:t>» во время образовательной деятельности:</w:t>
      </w:r>
      <w:r>
        <w:rPr>
          <w:rStyle w:val="eop"/>
        </w:rPr>
        <w:t> </w:t>
      </w:r>
    </w:p>
    <w:p w:rsidR="008443E0" w:rsidRDefault="008443E0" w:rsidP="008443E0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  <w:b/>
          <w:bCs/>
        </w:rPr>
        <w:t>Снятие внутреннего напряжения и тревожности, релаксация.</w:t>
      </w:r>
      <w:r>
        <w:rPr>
          <w:rStyle w:val="eop"/>
        </w:rPr>
        <w:t> </w:t>
      </w:r>
    </w:p>
    <w:p w:rsidR="008443E0" w:rsidRDefault="008443E0" w:rsidP="008443E0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  <w:b/>
          <w:bCs/>
        </w:rPr>
        <w:t>Развитие произвольности поведения.</w:t>
      </w:r>
      <w:r>
        <w:rPr>
          <w:rStyle w:val="eop"/>
        </w:rPr>
        <w:t> </w:t>
      </w:r>
    </w:p>
    <w:p w:rsidR="008443E0" w:rsidRDefault="008443E0" w:rsidP="008443E0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  <w:b/>
          <w:bCs/>
        </w:rPr>
        <w:t>Развитие мелкой моторики рук.</w:t>
      </w:r>
      <w:r>
        <w:rPr>
          <w:rStyle w:val="eop"/>
        </w:rPr>
        <w:t> </w:t>
      </w:r>
    </w:p>
    <w:p w:rsidR="008443E0" w:rsidRDefault="008443E0" w:rsidP="008443E0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  <w:b/>
          <w:bCs/>
        </w:rPr>
        <w:t>Воспитание аккуратности.</w:t>
      </w:r>
      <w:r>
        <w:rPr>
          <w:rStyle w:val="eop"/>
        </w:rPr>
        <w:t> </w:t>
      </w:r>
    </w:p>
    <w:p w:rsidR="008443E0" w:rsidRDefault="008443E0" w:rsidP="008443E0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  <w:b/>
          <w:bCs/>
        </w:rPr>
        <w:t>Развитие коммуникативных навыков.</w:t>
      </w:r>
      <w:r>
        <w:rPr>
          <w:rStyle w:val="eop"/>
        </w:rPr>
        <w:t> </w:t>
      </w:r>
    </w:p>
    <w:p w:rsidR="008443E0" w:rsidRDefault="008443E0" w:rsidP="008443E0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  <w:b/>
          <w:bCs/>
        </w:rPr>
        <w:t>Актуализация чувств.</w:t>
      </w:r>
      <w:r>
        <w:rPr>
          <w:rStyle w:val="eop"/>
        </w:rPr>
        <w:t> </w:t>
      </w:r>
    </w:p>
    <w:p w:rsidR="008443E0" w:rsidRPr="008443E0" w:rsidRDefault="008443E0" w:rsidP="008443E0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  <w:b/>
          <w:bCs/>
        </w:rPr>
        <w:t>Развитие творческих способностей</w:t>
      </w:r>
    </w:p>
    <w:p w:rsidR="008443E0" w:rsidRDefault="008443E0" w:rsidP="008443E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8443E0" w:rsidRDefault="008443E0" w:rsidP="008443E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Практическая часть.</w:t>
      </w: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Уважаемые коллеги, я приглашаю фокус-группу для практической части моего мастер-класса. </w:t>
      </w: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</w:t>
      </w:r>
      <w:r>
        <w:rPr>
          <w:rStyle w:val="normaltextrun"/>
          <w:b/>
          <w:bCs/>
          <w:color w:val="000000"/>
        </w:rPr>
        <w:t>«Знакомство с камнями». </w:t>
      </w:r>
      <w:r>
        <w:rPr>
          <w:rStyle w:val="normaltextrun"/>
        </w:rPr>
        <w:t>На первом этапе дети знакомятся с камешками «</w:t>
      </w:r>
      <w:proofErr w:type="spellStart"/>
      <w:r>
        <w:rPr>
          <w:rStyle w:val="spellingerror"/>
        </w:rPr>
        <w:t>марблс</w:t>
      </w:r>
      <w:proofErr w:type="spellEnd"/>
      <w:r>
        <w:rPr>
          <w:rStyle w:val="normaltextrun"/>
        </w:rPr>
        <w:t>», с их разновидностями, проводится </w:t>
      </w:r>
      <w:r>
        <w:rPr>
          <w:rStyle w:val="normaltextrun"/>
          <w:color w:val="000000"/>
        </w:rPr>
        <w:t>спонтанная игра, выбор наиболее отзывающихся камешков.</w:t>
      </w:r>
      <w:r>
        <w:rPr>
          <w:rStyle w:val="normaltextrun"/>
        </w:rPr>
        <w:t> </w:t>
      </w: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Вопросы к </w:t>
      </w:r>
      <w:proofErr w:type="gramStart"/>
      <w:r>
        <w:rPr>
          <w:rStyle w:val="normaltextrun"/>
          <w:b/>
          <w:bCs/>
        </w:rPr>
        <w:t>фокус-группе</w:t>
      </w:r>
      <w:proofErr w:type="gramEnd"/>
      <w:r>
        <w:rPr>
          <w:rStyle w:val="normaltextrun"/>
          <w:b/>
          <w:bCs/>
        </w:rPr>
        <w:t>:</w:t>
      </w: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- Что общего, чем отличаются камни «</w:t>
      </w:r>
      <w:proofErr w:type="spellStart"/>
      <w:r>
        <w:rPr>
          <w:rStyle w:val="spellingerror"/>
          <w:i/>
          <w:iCs/>
        </w:rPr>
        <w:t>марблс</w:t>
      </w:r>
      <w:proofErr w:type="spellEnd"/>
      <w:r>
        <w:rPr>
          <w:rStyle w:val="normaltextrun"/>
          <w:i/>
          <w:iCs/>
        </w:rPr>
        <w:t>»?</w:t>
      </w: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- Что вы чувствуете, прикасаясь к ним?</w:t>
      </w: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- Какие камешки «</w:t>
      </w:r>
      <w:proofErr w:type="spellStart"/>
      <w:r>
        <w:rPr>
          <w:rStyle w:val="spellingerror"/>
          <w:i/>
          <w:iCs/>
        </w:rPr>
        <w:t>марблс</w:t>
      </w:r>
      <w:proofErr w:type="spellEnd"/>
      <w:r>
        <w:rPr>
          <w:rStyle w:val="normaltextrun"/>
          <w:i/>
          <w:iCs/>
        </w:rPr>
        <w:t>» вам нравятся? Почему?</w:t>
      </w: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Среди представленных Вам камешков «</w:t>
      </w:r>
      <w:proofErr w:type="spellStart"/>
      <w:r>
        <w:rPr>
          <w:rStyle w:val="spellingerror"/>
          <w:color w:val="000000"/>
        </w:rPr>
        <w:t>марблс</w:t>
      </w:r>
      <w:proofErr w:type="spellEnd"/>
      <w:r>
        <w:rPr>
          <w:rStyle w:val="normaltextrun"/>
          <w:color w:val="000000"/>
        </w:rPr>
        <w:t>»,  можно увидеть схожесть друг с другом, а есть те, которые имеют отличие. Несмотря на это, между ними есть связь, их объединяет творческая фантазия. Каждый из вас, педагогов, также индивидуален, но, несмотря на это вас объединяет одно – любовь к детям, к своей работе, стремление к творческому профессиональному поиску.</w:t>
      </w: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«Геометрическая картина мира». </w:t>
      </w: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 xml:space="preserve">Предлагаю вам составить геометрическую композицию. Каждый из Вас должен выбрать одну из </w:t>
      </w:r>
      <w:r w:rsidR="0029661C">
        <w:rPr>
          <w:rStyle w:val="normaltextrun"/>
          <w:color w:val="000000"/>
        </w:rPr>
        <w:t xml:space="preserve">5 </w:t>
      </w:r>
      <w:r w:rsidR="0029661C">
        <w:rPr>
          <w:rStyle w:val="normaltextrun"/>
          <w:color w:val="000000"/>
        </w:rPr>
        <w:t xml:space="preserve">понравившихся </w:t>
      </w:r>
      <w:r w:rsidR="0029661C">
        <w:rPr>
          <w:rStyle w:val="normaltextrun"/>
          <w:color w:val="000000"/>
        </w:rPr>
        <w:t>фигур</w:t>
      </w:r>
      <w:r w:rsidR="0029661C">
        <w:rPr>
          <w:rStyle w:val="normaltextrun"/>
          <w:color w:val="000000"/>
        </w:rPr>
        <w:t xml:space="preserve"> - </w:t>
      </w:r>
      <w:r>
        <w:rPr>
          <w:rStyle w:val="normaltextrun"/>
          <w:color w:val="000000"/>
        </w:rPr>
        <w:t>(круг, треугольник, прямоугольник, квадрат, </w:t>
      </w:r>
      <w:r>
        <w:rPr>
          <w:rStyle w:val="contextualspellingandgrammarerror"/>
          <w:color w:val="000000"/>
        </w:rPr>
        <w:t>зигзаг)  и</w:t>
      </w:r>
      <w:r>
        <w:rPr>
          <w:rStyle w:val="normaltextrun"/>
          <w:color w:val="000000"/>
        </w:rPr>
        <w:t> составить ее из камешков «</w:t>
      </w:r>
      <w:proofErr w:type="spellStart"/>
      <w:r>
        <w:rPr>
          <w:rStyle w:val="spellingerror"/>
          <w:color w:val="000000"/>
        </w:rPr>
        <w:t>марблс</w:t>
      </w:r>
      <w:proofErr w:type="spellEnd"/>
      <w:r>
        <w:rPr>
          <w:rStyle w:val="normaltextrun"/>
          <w:color w:val="000000"/>
        </w:rPr>
        <w:t>»</w:t>
      </w:r>
      <w:r w:rsidR="005307F3">
        <w:rPr>
          <w:rStyle w:val="normaltextrun"/>
          <w:color w:val="000000"/>
        </w:rPr>
        <w:t xml:space="preserve"> (приложение 1)</w:t>
      </w:r>
      <w:r>
        <w:rPr>
          <w:rStyle w:val="normaltextrun"/>
          <w:color w:val="000000"/>
        </w:rPr>
        <w:t xml:space="preserve">. Попробуйте их ощутить, как самое себя. Какая из фигур Вам ближе, роднее? Про какую из фигур можете сказать, что она отражает </w:t>
      </w:r>
      <w:r w:rsidR="0029661C">
        <w:rPr>
          <w:rStyle w:val="normaltextrun"/>
          <w:color w:val="000000"/>
        </w:rPr>
        <w:t xml:space="preserve">вашу личность и ваш </w:t>
      </w:r>
      <w:r>
        <w:rPr>
          <w:rStyle w:val="normaltextrun"/>
          <w:color w:val="000000"/>
        </w:rPr>
        <w:t xml:space="preserve"> внутренний мир?</w:t>
      </w: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Используя камешки «</w:t>
      </w:r>
      <w:proofErr w:type="spellStart"/>
      <w:r>
        <w:rPr>
          <w:rStyle w:val="spellingerror"/>
        </w:rPr>
        <w:t>марблс</w:t>
      </w:r>
      <w:proofErr w:type="spellEnd"/>
      <w:r>
        <w:rPr>
          <w:rStyle w:val="normaltextrun"/>
        </w:rPr>
        <w:t>», дети не только закрепляют названия основных геометрических фигур. Они учатся создавать предметные геометрические композиции, как с помощью схем и а</w:t>
      </w:r>
      <w:r w:rsidR="005307F3">
        <w:rPr>
          <w:rStyle w:val="normaltextrun"/>
        </w:rPr>
        <w:t>лгоритмов, так и по воображению (приложение 2).</w:t>
      </w:r>
      <w:r>
        <w:rPr>
          <w:rStyle w:val="normaltextrun"/>
        </w:rPr>
        <w:t xml:space="preserve"> У дошкольников совершенствуются навыки логического и ассоциативного мышления, активизируется речевая деятельность, развивается мелкая моторика.</w:t>
      </w: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Вопросы к </w:t>
      </w:r>
      <w:proofErr w:type="gramStart"/>
      <w:r>
        <w:rPr>
          <w:rStyle w:val="normaltextrun"/>
          <w:b/>
          <w:bCs/>
        </w:rPr>
        <w:t>фокус-группе</w:t>
      </w:r>
      <w:proofErr w:type="gramEnd"/>
      <w:r>
        <w:rPr>
          <w:rStyle w:val="normaltextrun"/>
          <w:b/>
          <w:bCs/>
        </w:rPr>
        <w:t>:</w:t>
      </w: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-</w:t>
      </w:r>
      <w:r>
        <w:rPr>
          <w:rStyle w:val="normaltextrun"/>
          <w:i/>
          <w:iCs/>
          <w:color w:val="000000"/>
        </w:rPr>
        <w:t> Какие эмоции вы испытываете при работе с камешками «</w:t>
      </w:r>
      <w:proofErr w:type="spellStart"/>
      <w:r>
        <w:rPr>
          <w:rStyle w:val="spellingerror"/>
          <w:i/>
          <w:iCs/>
          <w:color w:val="000000"/>
        </w:rPr>
        <w:t>марблс</w:t>
      </w:r>
      <w:proofErr w:type="spellEnd"/>
      <w:r>
        <w:rPr>
          <w:rStyle w:val="normaltextrun"/>
          <w:i/>
          <w:iCs/>
          <w:color w:val="000000"/>
        </w:rPr>
        <w:t>»?</w:t>
      </w: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000000"/>
        </w:rPr>
        <w:t>- Испытываете ли трудности в работе с камешками «</w:t>
      </w:r>
      <w:proofErr w:type="spellStart"/>
      <w:r>
        <w:rPr>
          <w:rStyle w:val="spellingerror"/>
          <w:i/>
          <w:iCs/>
          <w:color w:val="000000"/>
        </w:rPr>
        <w:t>марблс</w:t>
      </w:r>
      <w:proofErr w:type="spellEnd"/>
      <w:r>
        <w:rPr>
          <w:rStyle w:val="normaltextrun"/>
          <w:i/>
          <w:iCs/>
          <w:color w:val="000000"/>
        </w:rPr>
        <w:t>»?</w:t>
      </w: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Посмотрите на композиции, которые вы составили.</w:t>
      </w: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Вопросы к </w:t>
      </w:r>
      <w:proofErr w:type="gramStart"/>
      <w:r>
        <w:rPr>
          <w:rStyle w:val="normaltextrun"/>
          <w:b/>
          <w:bCs/>
        </w:rPr>
        <w:t>фокус-группе</w:t>
      </w:r>
      <w:proofErr w:type="gramEnd"/>
      <w:r>
        <w:rPr>
          <w:rStyle w:val="normaltextrun"/>
          <w:b/>
          <w:bCs/>
        </w:rPr>
        <w:t>:</w:t>
      </w: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- Какие фигуры присутствуют в ваших композициях? Одинаковые ли они?</w:t>
      </w: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- С каким внутренним </w:t>
      </w:r>
      <w:r>
        <w:rPr>
          <w:rStyle w:val="contextualspellingandgrammarerror"/>
          <w:i/>
          <w:iCs/>
        </w:rPr>
        <w:t>эмоциональным  чувством</w:t>
      </w:r>
      <w:r>
        <w:rPr>
          <w:rStyle w:val="normaltextrun"/>
          <w:i/>
          <w:iCs/>
        </w:rPr>
        <w:t> ассоциируются у Вас эти фигуры?</w:t>
      </w: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-А теперь прочитайте, о чем говорит Ваш выбор (на доске). Как видите, каждый из нас индивидуален, мы отличаемся друг от </w:t>
      </w:r>
      <w:r>
        <w:rPr>
          <w:rStyle w:val="contextualspellingandgrammarerror"/>
          <w:color w:val="000000"/>
        </w:rPr>
        <w:t>друга</w:t>
      </w:r>
      <w:r>
        <w:rPr>
          <w:rStyle w:val="contextualspellingandgrammarerror"/>
        </w:rPr>
        <w:t>  </w:t>
      </w:r>
      <w:r>
        <w:rPr>
          <w:rStyle w:val="contextualspellingandgrammarerror"/>
          <w:color w:val="000000"/>
          <w:shd w:val="clear" w:color="auto" w:fill="FFFFFF"/>
        </w:rPr>
        <w:t>характером</w:t>
      </w:r>
      <w:r>
        <w:rPr>
          <w:rStyle w:val="normaltextrun"/>
          <w:color w:val="000000"/>
          <w:shd w:val="clear" w:color="auto" w:fill="FFFFFF"/>
        </w:rPr>
        <w:t> и  особенностями поведения.</w:t>
      </w:r>
      <w:r>
        <w:rPr>
          <w:rStyle w:val="normaltextrun"/>
        </w:rPr>
        <w:t> Также и в детском </w:t>
      </w:r>
      <w:r>
        <w:rPr>
          <w:rStyle w:val="contextualspellingandgrammarerror"/>
        </w:rPr>
        <w:t>коллективе,  каждый</w:t>
      </w:r>
      <w:r>
        <w:rPr>
          <w:rStyle w:val="normaltextrun"/>
        </w:rPr>
        <w:t> ребенок обладает своим внутренним миром.  Поэтому так важно видеть мир его глазами, помочь ему адаптироваться в социуме, способствовать развитию его творческого потенциала. </w:t>
      </w: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000000"/>
        </w:rPr>
        <w:t>- Испытываете ли вы желание выполнить коллективную работу?</w:t>
      </w: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"Инсталляция-рассказ".</w:t>
      </w: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 xml:space="preserve">-Уважаемые члены </w:t>
      </w:r>
      <w:proofErr w:type="gramStart"/>
      <w:r>
        <w:rPr>
          <w:rStyle w:val="normaltextrun"/>
          <w:color w:val="000000"/>
        </w:rPr>
        <w:t>фокус-группы</w:t>
      </w:r>
      <w:proofErr w:type="gramEnd"/>
      <w:r>
        <w:rPr>
          <w:rStyle w:val="normaltextrun"/>
          <w:color w:val="000000"/>
        </w:rPr>
        <w:t>, предлагаю вам принять участие в создании коллективной композиции из камушков «</w:t>
      </w:r>
      <w:proofErr w:type="spellStart"/>
      <w:r>
        <w:rPr>
          <w:rStyle w:val="spellingerror"/>
          <w:color w:val="000000"/>
        </w:rPr>
        <w:t>марблс</w:t>
      </w:r>
      <w:proofErr w:type="spellEnd"/>
      <w:r>
        <w:rPr>
          <w:rStyle w:val="normaltextrun"/>
          <w:color w:val="000000"/>
        </w:rPr>
        <w:t>»  на тему: «Мой любимый детский сад». Для выполнения этой работы необходимо совместно придумать и выложить сюжетную композицию, </w:t>
      </w:r>
      <w:r>
        <w:rPr>
          <w:rStyle w:val="contextualspellingandgrammarerror"/>
          <w:color w:val="000000"/>
        </w:rPr>
        <w:t>сочинить  историю</w:t>
      </w:r>
      <w:r>
        <w:rPr>
          <w:rStyle w:val="normaltextrun"/>
          <w:color w:val="000000"/>
        </w:rPr>
        <w:t> или рассказ на данную тему. Техника инсталляции позволяет соединить разрозненные фрагменты в единое целое. Поэтому каждый из вас может создать свой фрагмент, чтобы затем его присоединить к остальным для оформления целостной композиции.</w:t>
      </w: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Работа с камешками предоставляет пространство для творчества и исследования, для индивидуальной и групповой арт-терапии, для снятия усталости, напряжения, разрешения негативных эмоциональных переживаний у детей. Применение данной технологии при составлении групповой композиции позволяет развивать </w:t>
      </w:r>
      <w:r>
        <w:rPr>
          <w:rStyle w:val="normaltextrun"/>
        </w:rPr>
        <w:lastRenderedPageBreak/>
        <w:t>коммуникативные навыки. Дети становятся более уверенными в себе и обогащаются положительными эмоциями. Такая форма работы может быть использована как в ходе образовательной деятельности, так и в свободной деятельности. Выбор формы, цвета, величины камешков </w:t>
      </w:r>
      <w:proofErr w:type="gramStart"/>
      <w:r>
        <w:rPr>
          <w:rStyle w:val="normaltextrun"/>
        </w:rPr>
        <w:t>также, </w:t>
      </w:r>
      <w:r>
        <w:rPr>
          <w:rStyle w:val="contextualspellingandgrammarerror"/>
        </w:rPr>
        <w:t>как</w:t>
      </w:r>
      <w:proofErr w:type="gramEnd"/>
      <w:r>
        <w:rPr>
          <w:rStyle w:val="contextualspellingandgrammarerror"/>
        </w:rPr>
        <w:t>  и</w:t>
      </w:r>
      <w:r>
        <w:rPr>
          <w:rStyle w:val="normaltextrun"/>
        </w:rPr>
        <w:t> сюжет работы</w:t>
      </w:r>
      <w:r w:rsidR="0029661C">
        <w:rPr>
          <w:rStyle w:val="normaltextrun"/>
        </w:rPr>
        <w:t xml:space="preserve">, </w:t>
      </w:r>
      <w:r>
        <w:rPr>
          <w:rStyle w:val="normaltextrun"/>
        </w:rPr>
        <w:t xml:space="preserve"> ребенок осуществляет самостоятельно. </w:t>
      </w: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Вопросы к </w:t>
      </w:r>
      <w:proofErr w:type="gramStart"/>
      <w:r>
        <w:rPr>
          <w:rStyle w:val="normaltextrun"/>
          <w:b/>
          <w:bCs/>
        </w:rPr>
        <w:t>фокус-группе</w:t>
      </w:r>
      <w:proofErr w:type="gramEnd"/>
      <w:r>
        <w:rPr>
          <w:rStyle w:val="normaltextrun"/>
          <w:b/>
          <w:bCs/>
        </w:rPr>
        <w:t>:</w:t>
      </w: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-Дайте название своей композиции. </w:t>
      </w: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i/>
          <w:iCs/>
        </w:rPr>
        <w:t>-Расскажите о композиции (творческий рассказ «Мой любимый детский сад».</w:t>
      </w:r>
      <w:r>
        <w:rPr>
          <w:rStyle w:val="eop"/>
        </w:rPr>
        <w:t> </w:t>
      </w:r>
      <w:proofErr w:type="gramEnd"/>
    </w:p>
    <w:p w:rsidR="008443E0" w:rsidRDefault="008443E0" w:rsidP="008443E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-Какое настроение у вас вызвала созданная вами коллективная работа?</w:t>
      </w:r>
      <w:r>
        <w:rPr>
          <w:rStyle w:val="eop"/>
        </w:rPr>
        <w:t> </w:t>
      </w:r>
    </w:p>
    <w:p w:rsidR="008443E0" w:rsidRDefault="008443E0" w:rsidP="008443E0">
      <w:pPr>
        <w:pStyle w:val="paragraph"/>
        <w:shd w:val="clear" w:color="auto" w:fill="FFFFFF"/>
        <w:spacing w:before="0" w:beforeAutospacing="0" w:after="0" w:afterAutospacing="0"/>
        <w:ind w:left="-285" w:firstLine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Вывод:</w:t>
      </w:r>
      <w:r>
        <w:rPr>
          <w:rStyle w:val="eop"/>
        </w:rPr>
        <w:t> </w:t>
      </w:r>
    </w:p>
    <w:p w:rsidR="008443E0" w:rsidRDefault="008443E0" w:rsidP="008443E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  <w:color w:val="000000"/>
        </w:rPr>
        <w:t>Работа с камешками «</w:t>
      </w:r>
      <w:proofErr w:type="spellStart"/>
      <w:r>
        <w:rPr>
          <w:rStyle w:val="spellingerror"/>
          <w:color w:val="000000"/>
        </w:rPr>
        <w:t>марблс</w:t>
      </w:r>
      <w:proofErr w:type="spellEnd"/>
      <w:r>
        <w:rPr>
          <w:rStyle w:val="normaltextrun"/>
          <w:color w:val="000000"/>
        </w:rPr>
        <w:t>» создает условия для совершенствования у детей всех видов    ощущений, чувственного познания мира, развития когнитивных процессов, фантазии и творческого мышления. У дошкольников повышается мотивация, осознанность, интерес, формируется стремление к </w:t>
      </w:r>
      <w:r>
        <w:rPr>
          <w:rStyle w:val="contextualspellingandgrammarerror"/>
          <w:color w:val="000000"/>
        </w:rPr>
        <w:t>самостоятельности  творческой</w:t>
      </w:r>
      <w:r>
        <w:rPr>
          <w:rStyle w:val="normaltextrun"/>
          <w:color w:val="000000"/>
        </w:rPr>
        <w:t>  деятельности. </w:t>
      </w:r>
      <w:r>
        <w:rPr>
          <w:rStyle w:val="eop"/>
        </w:rPr>
        <w:t> </w:t>
      </w:r>
      <w:r w:rsidR="0029661C" w:rsidRPr="0029661C">
        <w:rPr>
          <w:rStyle w:val="eop"/>
        </w:rPr>
        <w:t xml:space="preserve"> Главные качества, которые может проявить ребенок в играх </w:t>
      </w:r>
      <w:proofErr w:type="spellStart"/>
      <w:r w:rsidR="0029661C" w:rsidRPr="0029661C">
        <w:rPr>
          <w:rStyle w:val="eop"/>
        </w:rPr>
        <w:t>марблс</w:t>
      </w:r>
      <w:proofErr w:type="spellEnd"/>
      <w:r w:rsidR="0029661C" w:rsidRPr="0029661C">
        <w:rPr>
          <w:rStyle w:val="eop"/>
        </w:rPr>
        <w:t xml:space="preserve"> - свобода действий, эмоциональная насыщенность, творческая активность и изобретательность.</w:t>
      </w:r>
    </w:p>
    <w:p w:rsidR="0029661C" w:rsidRDefault="0029661C" w:rsidP="008443E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29661C" w:rsidRDefault="0029661C" w:rsidP="008443E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8443E0" w:rsidRDefault="008443E0" w:rsidP="008443E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Рефлексия</w:t>
      </w: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Уважаемые коллеги, предлагаю вам выразить свое отношение к мастер-классу. </w:t>
      </w: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Участники выкладывают камешки «</w:t>
      </w:r>
      <w:proofErr w:type="spellStart"/>
      <w:r>
        <w:rPr>
          <w:rStyle w:val="spellingerror"/>
        </w:rPr>
        <w:t>марблс</w:t>
      </w:r>
      <w:proofErr w:type="spellEnd"/>
      <w:r>
        <w:rPr>
          <w:rStyle w:val="normaltextrun"/>
        </w:rPr>
        <w:t>» в форме улыбки смайликов («грусть», «радость») </w:t>
      </w: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Спасибо за внимание.  Желаю всем Вам творческих успехов.</w:t>
      </w: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Список литературы:</w:t>
      </w: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1.Дьяченко О.М. Об активизации воображения дошкольников // Вопросы психологии. - 2015. - № 1. - С.36-39</w:t>
      </w: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2.Кравцова Е. Развитие воображения // Дошкольное воспитание. - 2009. - № 12. - С.41-46</w:t>
      </w:r>
      <w:r>
        <w:rPr>
          <w:rStyle w:val="normaltextrun"/>
          <w:u w:val="single"/>
        </w:rPr>
        <w:t> </w:t>
      </w: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3.Субботина Л.Ю. Развитие воображения детей через продуктивную деятельность. Ярославль: Академия развития, 2015</w:t>
      </w: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4.http://love-mother.ru/</w:t>
      </w:r>
      <w:r>
        <w:rPr>
          <w:rStyle w:val="spellingerror"/>
        </w:rPr>
        <w:t>stati</w:t>
      </w:r>
      <w:r>
        <w:rPr>
          <w:rStyle w:val="normaltextrun"/>
        </w:rPr>
        <w:t>/</w:t>
      </w:r>
      <w:r>
        <w:rPr>
          <w:rStyle w:val="spellingerror"/>
        </w:rPr>
        <w:t>roditelyam</w:t>
      </w:r>
      <w:r>
        <w:rPr>
          <w:rStyle w:val="normaltextrun"/>
        </w:rPr>
        <w:t>/</w:t>
      </w:r>
      <w:r>
        <w:rPr>
          <w:rStyle w:val="spellingerror"/>
        </w:rPr>
        <w:t>voobrazhenie</w:t>
      </w:r>
      <w:r>
        <w:rPr>
          <w:rStyle w:val="normaltextrun"/>
        </w:rPr>
        <w:t>-u-</w:t>
      </w:r>
      <w:r>
        <w:rPr>
          <w:rStyle w:val="spellingerror"/>
        </w:rPr>
        <w:t>rebyonka</w:t>
      </w:r>
      <w:r>
        <w:rPr>
          <w:rStyle w:val="normaltextrun"/>
        </w:rPr>
        <w:t>-</w:t>
      </w:r>
      <w:r>
        <w:rPr>
          <w:rStyle w:val="spellingerror"/>
        </w:rPr>
        <w:t>problema-razvitiya-voobrazheniya</w:t>
      </w:r>
      <w:r>
        <w:rPr>
          <w:rStyle w:val="normaltextrun"/>
        </w:rPr>
        <w:t>/</w:t>
      </w: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5.</w:t>
      </w:r>
      <w:hyperlink r:id="rId6" w:tgtFrame="_blank" w:history="1">
        <w:r>
          <w:rPr>
            <w:rStyle w:val="normaltextrun"/>
          </w:rPr>
          <w:t>https://infourok.ru/ispolzovanie-kameshkov-marbls-v-rabote-s-detmi-doshkolnogo-vozrasta-3896651.html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6.</w:t>
      </w:r>
      <w:hyperlink r:id="rId7" w:tgtFrame="_blank" w:history="1">
        <w:r>
          <w:rPr>
            <w:rStyle w:val="normaltextrun"/>
          </w:rPr>
          <w:t>https://pandia.ru/text/80/504/19461.php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8443E0" w:rsidRDefault="008443E0" w:rsidP="008443E0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 </w:t>
      </w:r>
    </w:p>
    <w:p w:rsidR="0029661C" w:rsidRDefault="0029661C" w:rsidP="008443E0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29661C" w:rsidRDefault="0029661C" w:rsidP="008443E0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29661C" w:rsidRDefault="0029661C" w:rsidP="008443E0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29661C" w:rsidRDefault="0029661C" w:rsidP="008443E0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29661C" w:rsidRDefault="0029661C" w:rsidP="008443E0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29661C" w:rsidRDefault="0029661C" w:rsidP="008443E0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29661C" w:rsidRDefault="0029661C" w:rsidP="008443E0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29661C" w:rsidRDefault="0029661C" w:rsidP="008443E0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29661C" w:rsidRDefault="0029661C" w:rsidP="008443E0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29661C" w:rsidRDefault="0029661C" w:rsidP="008443E0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29661C" w:rsidRDefault="0029661C" w:rsidP="008443E0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29661C" w:rsidRDefault="0029661C" w:rsidP="008443E0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29661C" w:rsidRDefault="0029661C" w:rsidP="008443E0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29661C" w:rsidRDefault="0029661C" w:rsidP="008443E0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29661C" w:rsidRDefault="0029661C" w:rsidP="008443E0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29661C" w:rsidRPr="0029661C" w:rsidRDefault="0029661C" w:rsidP="0029661C">
      <w:pPr>
        <w:pStyle w:val="paragraph"/>
        <w:spacing w:before="0" w:beforeAutospacing="0" w:after="0" w:afterAutospacing="0"/>
        <w:textAlignment w:val="baseline"/>
        <w:rPr>
          <w:rStyle w:val="eop"/>
          <w:b/>
          <w:i/>
        </w:rPr>
      </w:pPr>
      <w:r>
        <w:rPr>
          <w:rStyle w:val="eop"/>
        </w:rPr>
        <w:lastRenderedPageBreak/>
        <w:t xml:space="preserve">                                                                                                                              </w:t>
      </w:r>
      <w:r w:rsidRPr="0029661C">
        <w:rPr>
          <w:rStyle w:val="eop"/>
          <w:b/>
          <w:i/>
        </w:rPr>
        <w:t>Приложение 1</w:t>
      </w:r>
    </w:p>
    <w:p w:rsidR="005307F3" w:rsidRDefault="005307F3" w:rsidP="005307F3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Схема к упражнению «Геометрическая картина мира»</w:t>
      </w:r>
    </w:p>
    <w:p w:rsidR="0029661C" w:rsidRPr="005307F3" w:rsidRDefault="005307F3" w:rsidP="005307F3">
      <w:pPr>
        <w:rPr>
          <w:rStyle w:val="eop"/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D63EC64" wp14:editId="3D709B9C">
            <wp:simplePos x="0" y="0"/>
            <wp:positionH relativeFrom="column">
              <wp:posOffset>-118110</wp:posOffset>
            </wp:positionH>
            <wp:positionV relativeFrom="paragraph">
              <wp:posOffset>119380</wp:posOffset>
            </wp:positionV>
            <wp:extent cx="4362450" cy="2085975"/>
            <wp:effectExtent l="0" t="0" r="0" b="9525"/>
            <wp:wrapSquare wrapText="bothSides"/>
            <wp:docPr id="1" name="Рисунок 1" descr="https://horoworld.ru/wp-content/uploads/2019/08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oroworld.ru/wp-content/uploads/2019/08/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5" t="20490" r="4403"/>
                    <a:stretch/>
                  </pic:blipFill>
                  <pic:spPr bwMode="auto">
                    <a:xfrm>
                      <a:off x="0" y="0"/>
                      <a:ext cx="43624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661C" w:rsidRDefault="0029661C" w:rsidP="008443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29661C" w:rsidRDefault="005307F3" w:rsidP="008443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t xml:space="preserve">    </w:t>
      </w:r>
    </w:p>
    <w:p w:rsidR="005307F3" w:rsidRDefault="0029661C" w:rsidP="0029661C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</w:rPr>
      </w:pPr>
      <w:r w:rsidRPr="0029661C">
        <w:rPr>
          <w:rFonts w:ascii="Segoe UI" w:hAnsi="Segoe UI" w:cs="Segoe UI"/>
          <w:b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Segoe UI" w:hAnsi="Segoe UI" w:cs="Segoe UI"/>
          <w:b/>
        </w:rPr>
        <w:t xml:space="preserve">                                 </w:t>
      </w:r>
    </w:p>
    <w:p w:rsidR="005307F3" w:rsidRDefault="005307F3" w:rsidP="0029661C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</w:rPr>
      </w:pPr>
    </w:p>
    <w:p w:rsidR="005307F3" w:rsidRDefault="005307F3" w:rsidP="0029661C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</w:rPr>
      </w:pPr>
    </w:p>
    <w:p w:rsidR="005307F3" w:rsidRDefault="005307F3" w:rsidP="0029661C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</w:rPr>
      </w:pPr>
    </w:p>
    <w:p w:rsidR="005307F3" w:rsidRDefault="005307F3" w:rsidP="0029661C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</w:rPr>
      </w:pPr>
    </w:p>
    <w:p w:rsidR="005307F3" w:rsidRDefault="005307F3" w:rsidP="0029661C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</w:rPr>
      </w:pPr>
    </w:p>
    <w:p w:rsidR="005307F3" w:rsidRDefault="005307F3" w:rsidP="0029661C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</w:rPr>
      </w:pPr>
    </w:p>
    <w:p w:rsidR="005307F3" w:rsidRDefault="005307F3" w:rsidP="0029661C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</w:rPr>
      </w:pPr>
    </w:p>
    <w:p w:rsidR="005307F3" w:rsidRDefault="005307F3" w:rsidP="0029661C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</w:rPr>
      </w:pPr>
    </w:p>
    <w:p w:rsidR="008443E0" w:rsidRPr="0029661C" w:rsidRDefault="0029661C" w:rsidP="0029661C">
      <w:pPr>
        <w:pStyle w:val="paragraph"/>
        <w:spacing w:before="0" w:beforeAutospacing="0" w:after="0" w:afterAutospacing="0"/>
        <w:jc w:val="right"/>
        <w:textAlignment w:val="baseline"/>
        <w:rPr>
          <w:b/>
          <w:i/>
        </w:rPr>
      </w:pPr>
      <w:r w:rsidRPr="0029661C">
        <w:rPr>
          <w:b/>
          <w:i/>
        </w:rPr>
        <w:t>Приложение 2</w:t>
      </w:r>
    </w:p>
    <w:p w:rsidR="005307F3" w:rsidRDefault="008443E0" w:rsidP="005307F3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 </w:t>
      </w:r>
    </w:p>
    <w:p w:rsidR="008443E0" w:rsidRPr="0029661C" w:rsidRDefault="005307F3" w:rsidP="008443E0">
      <w:pPr>
        <w:pStyle w:val="paragraph"/>
        <w:spacing w:before="0" w:beforeAutospacing="0" w:after="0" w:afterAutospacing="0"/>
        <w:textAlignment w:val="baseline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0D8E6ED" wp14:editId="3C1FDE73">
            <wp:simplePos x="0" y="0"/>
            <wp:positionH relativeFrom="column">
              <wp:posOffset>3027045</wp:posOffset>
            </wp:positionH>
            <wp:positionV relativeFrom="paragraph">
              <wp:posOffset>354965</wp:posOffset>
            </wp:positionV>
            <wp:extent cx="2862580" cy="24479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244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E482E23" wp14:editId="721EC0D7">
            <wp:simplePos x="0" y="0"/>
            <wp:positionH relativeFrom="column">
              <wp:posOffset>-32385</wp:posOffset>
            </wp:positionH>
            <wp:positionV relativeFrom="paragraph">
              <wp:posOffset>347980</wp:posOffset>
            </wp:positionV>
            <wp:extent cx="2867025" cy="2445385"/>
            <wp:effectExtent l="0" t="0" r="9525" b="0"/>
            <wp:wrapSquare wrapText="bothSides"/>
            <wp:docPr id="3" name="Рисунок 3" descr="https://www.maam.ru/upload/blogs/detsad-210244-1444415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210244-14444153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61" r="3692"/>
                    <a:stretch/>
                  </pic:blipFill>
                  <pic:spPr bwMode="auto">
                    <a:xfrm>
                      <a:off x="0" y="0"/>
                      <a:ext cx="2867025" cy="244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Схемы-таблицы  для работы с камешками </w:t>
      </w:r>
      <w:proofErr w:type="spellStart"/>
      <w:r>
        <w:t>Марблс</w:t>
      </w:r>
      <w:proofErr w:type="spellEnd"/>
      <w:r>
        <w:rPr>
          <w:noProof/>
        </w:rPr>
        <w:t xml:space="preserve"> </w:t>
      </w:r>
    </w:p>
    <w:p w:rsidR="000E546A" w:rsidRDefault="00E91174" w:rsidP="000E546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EAC6DFE" wp14:editId="6804A8B9">
            <wp:simplePos x="0" y="0"/>
            <wp:positionH relativeFrom="column">
              <wp:posOffset>1310640</wp:posOffset>
            </wp:positionH>
            <wp:positionV relativeFrom="paragraph">
              <wp:posOffset>2852420</wp:posOffset>
            </wp:positionV>
            <wp:extent cx="2867025" cy="2562225"/>
            <wp:effectExtent l="0" t="0" r="9525" b="9525"/>
            <wp:wrapSquare wrapText="bothSides"/>
            <wp:docPr id="4" name="Рисунок 4" descr="https://magic-stock.ru/upload/iblock/949/9490f983457dc449dab6cf60adf21e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gic-stock.ru/upload/iblock/949/9490f983457dc449dab6cf60adf21e8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E546A">
        <w:rPr>
          <w:noProof/>
          <w:lang w:eastAsia="ru-RU"/>
        </w:rPr>
        <w:t xml:space="preserve">      </w:t>
      </w:r>
    </w:p>
    <w:p w:rsidR="005307F3" w:rsidRDefault="005307F3" w:rsidP="000E546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307F3" w:rsidRDefault="005307F3" w:rsidP="005307F3">
      <w:pPr>
        <w:rPr>
          <w:rFonts w:ascii="Times New Roman" w:hAnsi="Times New Roman" w:cs="Times New Roman"/>
          <w:sz w:val="24"/>
          <w:szCs w:val="24"/>
        </w:rPr>
      </w:pPr>
    </w:p>
    <w:p w:rsidR="00B6347F" w:rsidRPr="005307F3" w:rsidRDefault="005307F3" w:rsidP="005307F3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B6347F" w:rsidRPr="00530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A75FE"/>
    <w:multiLevelType w:val="multilevel"/>
    <w:tmpl w:val="CF80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7BC4756"/>
    <w:multiLevelType w:val="multilevel"/>
    <w:tmpl w:val="C440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E0"/>
    <w:rsid w:val="000E546A"/>
    <w:rsid w:val="0029661C"/>
    <w:rsid w:val="005307F3"/>
    <w:rsid w:val="008443E0"/>
    <w:rsid w:val="00B6347F"/>
    <w:rsid w:val="00E91174"/>
    <w:rsid w:val="00F4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4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8443E0"/>
  </w:style>
  <w:style w:type="character" w:customStyle="1" w:styleId="normaltextrun">
    <w:name w:val="normaltextrun"/>
    <w:basedOn w:val="a0"/>
    <w:rsid w:val="008443E0"/>
  </w:style>
  <w:style w:type="character" w:customStyle="1" w:styleId="spellingerror">
    <w:name w:val="spellingerror"/>
    <w:basedOn w:val="a0"/>
    <w:rsid w:val="008443E0"/>
  </w:style>
  <w:style w:type="character" w:customStyle="1" w:styleId="contextualspellingandgrammarerror">
    <w:name w:val="contextualspellingandgrammarerror"/>
    <w:basedOn w:val="a0"/>
    <w:rsid w:val="008443E0"/>
  </w:style>
  <w:style w:type="paragraph" w:styleId="a3">
    <w:name w:val="Balloon Text"/>
    <w:basedOn w:val="a"/>
    <w:link w:val="a4"/>
    <w:uiPriority w:val="99"/>
    <w:semiHidden/>
    <w:unhideWhenUsed/>
    <w:rsid w:val="00296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6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4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8443E0"/>
  </w:style>
  <w:style w:type="character" w:customStyle="1" w:styleId="normaltextrun">
    <w:name w:val="normaltextrun"/>
    <w:basedOn w:val="a0"/>
    <w:rsid w:val="008443E0"/>
  </w:style>
  <w:style w:type="character" w:customStyle="1" w:styleId="spellingerror">
    <w:name w:val="spellingerror"/>
    <w:basedOn w:val="a0"/>
    <w:rsid w:val="008443E0"/>
  </w:style>
  <w:style w:type="character" w:customStyle="1" w:styleId="contextualspellingandgrammarerror">
    <w:name w:val="contextualspellingandgrammarerror"/>
    <w:basedOn w:val="a0"/>
    <w:rsid w:val="008443E0"/>
  </w:style>
  <w:style w:type="paragraph" w:styleId="a3">
    <w:name w:val="Balloon Text"/>
    <w:basedOn w:val="a"/>
    <w:link w:val="a4"/>
    <w:uiPriority w:val="99"/>
    <w:semiHidden/>
    <w:unhideWhenUsed/>
    <w:rsid w:val="00296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2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7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80/504/19461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ispolzovanie-kameshkov-marbls-v-rabote-s-detmi-doshkolnogo-vozrasta-3896651.html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2020-04-08T18:56:00Z</dcterms:created>
  <dcterms:modified xsi:type="dcterms:W3CDTF">2020-04-08T18:56:00Z</dcterms:modified>
</cp:coreProperties>
</file>